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34B72" w14:textId="77777777" w:rsidR="002E7415" w:rsidRPr="00421F14" w:rsidRDefault="007C72B5" w:rsidP="00C95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1F14">
        <w:rPr>
          <w:rFonts w:ascii="Times New Roman" w:hAnsi="Times New Roman" w:cs="Times New Roman"/>
          <w:b/>
        </w:rPr>
        <w:t>УВЕДОМЛЕНИЕ</w:t>
      </w:r>
    </w:p>
    <w:p w14:paraId="1B621322" w14:textId="77777777" w:rsidR="002E7415" w:rsidRPr="00421F14" w:rsidRDefault="007C72B5" w:rsidP="00C95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 xml:space="preserve">о проведении внеочередного </w:t>
      </w:r>
      <w:r w:rsidRPr="00421F14">
        <w:rPr>
          <w:rFonts w:ascii="Times New Roman" w:hAnsi="Times New Roman" w:cs="Times New Roman"/>
          <w:b/>
        </w:rPr>
        <w:t>общего собрания собственников помещени</w:t>
      </w:r>
      <w:r w:rsidRPr="00421F14">
        <w:rPr>
          <w:rFonts w:ascii="Times New Roman" w:hAnsi="Times New Roman" w:cs="Times New Roman"/>
        </w:rPr>
        <w:t>й</w:t>
      </w:r>
    </w:p>
    <w:p w14:paraId="1C84B41B" w14:textId="77777777" w:rsidR="002E7415" w:rsidRPr="00421F14" w:rsidRDefault="007C72B5" w:rsidP="00C95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>в многоквартирном доме, расположенном по адресу:</w:t>
      </w:r>
    </w:p>
    <w:p w14:paraId="29FE1E7E" w14:textId="31C46A00" w:rsidR="002E7415" w:rsidRPr="00421F14" w:rsidRDefault="007C72B5" w:rsidP="00C95FB5">
      <w:pPr>
        <w:spacing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hAnsi="Times New Roman" w:cs="Times New Roman"/>
        </w:rPr>
        <w:t xml:space="preserve">РФ, </w:t>
      </w:r>
      <w:r w:rsidR="00670565" w:rsidRPr="00421F14">
        <w:rPr>
          <w:rFonts w:ascii="Times New Roman" w:hAnsi="Times New Roman" w:cs="Times New Roman"/>
        </w:rPr>
        <w:t xml:space="preserve">г. </w:t>
      </w:r>
      <w:r w:rsidRPr="00421F14">
        <w:rPr>
          <w:rFonts w:ascii="Times New Roman" w:hAnsi="Times New Roman" w:cs="Times New Roman"/>
        </w:rPr>
        <w:t xml:space="preserve">Санкт-Петербург, Муниципальный округ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Волковское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, Лиговский проспект, дом 232, строение 1.</w:t>
      </w:r>
    </w:p>
    <w:p w14:paraId="14E48179" w14:textId="77777777" w:rsidR="002E7415" w:rsidRPr="00421F14" w:rsidRDefault="007C72B5" w:rsidP="00C95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1F14">
        <w:rPr>
          <w:rFonts w:ascii="Times New Roman" w:hAnsi="Times New Roman" w:cs="Times New Roman"/>
          <w:b/>
        </w:rPr>
        <w:t>Уважаемые собственники!</w:t>
      </w:r>
    </w:p>
    <w:p w14:paraId="1D47AD31" w14:textId="655929BD" w:rsidR="002E7415" w:rsidRPr="00421F14" w:rsidRDefault="00670565" w:rsidP="00C95F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ab/>
      </w:r>
      <w:r w:rsidR="007C72B5" w:rsidRPr="00421F14">
        <w:rPr>
          <w:rFonts w:ascii="Times New Roman" w:hAnsi="Times New Roman" w:cs="Times New Roman"/>
        </w:rPr>
        <w:t xml:space="preserve">Приглашаем Вас принять участие во внеочередном общем собрании собственников помещений в многоквартирном доме, расположенном по адресу: </w:t>
      </w:r>
    </w:p>
    <w:p w14:paraId="61CBE70C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F14">
        <w:rPr>
          <w:rFonts w:ascii="Times New Roman" w:hAnsi="Times New Roman" w:cs="Times New Roman"/>
        </w:rPr>
        <w:t xml:space="preserve">РФ, Санкт-Петербург, Муниципальный округ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Волковское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, Лиговский проспект, дом 232, строение 1</w:t>
      </w:r>
    </w:p>
    <w:p w14:paraId="666BA4AD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F14">
        <w:rPr>
          <w:rFonts w:ascii="Times New Roman" w:hAnsi="Times New Roman" w:cs="Times New Roman"/>
          <w:b/>
        </w:rPr>
        <w:t>в форме очно-заочного голосования.</w:t>
      </w:r>
    </w:p>
    <w:p w14:paraId="4A998193" w14:textId="428315F0" w:rsidR="002E7415" w:rsidRPr="00421F14" w:rsidRDefault="007C72B5" w:rsidP="00C95F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  <w:b/>
        </w:rPr>
        <w:t>Инициатор</w:t>
      </w:r>
      <w:r w:rsidRPr="00421F14">
        <w:rPr>
          <w:rFonts w:ascii="Times New Roman" w:hAnsi="Times New Roman" w:cs="Times New Roman"/>
        </w:rPr>
        <w:t xml:space="preserve"> общего собрания собственников помещений в многоквартирном доме: </w:t>
      </w:r>
    </w:p>
    <w:p w14:paraId="5167B889" w14:textId="77777777" w:rsidR="0067056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>ООО «</w:t>
      </w:r>
      <w:proofErr w:type="spellStart"/>
      <w:r w:rsidRPr="00421F14">
        <w:rPr>
          <w:rFonts w:ascii="Times New Roman" w:hAnsi="Times New Roman" w:cs="Times New Roman"/>
        </w:rPr>
        <w:t>Экосити</w:t>
      </w:r>
      <w:proofErr w:type="spellEnd"/>
      <w:r w:rsidRPr="00421F14">
        <w:rPr>
          <w:rFonts w:ascii="Times New Roman" w:hAnsi="Times New Roman" w:cs="Times New Roman"/>
        </w:rPr>
        <w:t>» (ИНН 7807208200,  ОГРН 1187847217359).</w:t>
      </w:r>
    </w:p>
    <w:p w14:paraId="4A415E51" w14:textId="131F3CC2" w:rsidR="002E7415" w:rsidRPr="00421F14" w:rsidRDefault="007C72B5" w:rsidP="00C95F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 xml:space="preserve">Форма проведения общего собрания собственников помещений в многоквартирном доме: </w:t>
      </w:r>
    </w:p>
    <w:p w14:paraId="48CC1A46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1F14">
        <w:rPr>
          <w:rFonts w:ascii="Times New Roman" w:hAnsi="Times New Roman" w:cs="Times New Roman"/>
          <w:b/>
        </w:rPr>
        <w:t>очно-заочное голосование.</w:t>
      </w:r>
    </w:p>
    <w:p w14:paraId="5918C8E5" w14:textId="4E1CC367" w:rsidR="002E7415" w:rsidRPr="00421F14" w:rsidRDefault="007C72B5" w:rsidP="00C95F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21F14">
        <w:rPr>
          <w:rFonts w:ascii="Times New Roman" w:eastAsia="Times New Roman" w:hAnsi="Times New Roman" w:cs="Times New Roman"/>
          <w:color w:val="000000"/>
        </w:rPr>
        <w:t>В соответствии с требованиями, предусмотренными постановлением Правительства С</w:t>
      </w:r>
      <w:r w:rsidR="00B854B0" w:rsidRPr="00421F14">
        <w:rPr>
          <w:rFonts w:ascii="Times New Roman" w:eastAsia="Times New Roman" w:hAnsi="Times New Roman" w:cs="Times New Roman"/>
          <w:color w:val="000000"/>
        </w:rPr>
        <w:t>анкт-Петербурга от 13.03.2020 г.</w:t>
      </w:r>
      <w:r w:rsidRPr="00421F14">
        <w:rPr>
          <w:rFonts w:ascii="Times New Roman" w:eastAsia="Times New Roman" w:hAnsi="Times New Roman" w:cs="Times New Roman"/>
          <w:color w:val="000000"/>
        </w:rPr>
        <w:t> № 121 "О мерах по противодействию распространению в Санкт-Петербурге новой коронавирусной инфекции (COVID-19)", а также согласно рекомендациям Государственной жилищной инспекции Санкт-Петербурга, указанным в письме №</w:t>
      </w:r>
      <w:r w:rsidR="00B854B0" w:rsidRPr="00421F14">
        <w:rPr>
          <w:rFonts w:ascii="Times New Roman" w:eastAsia="Times New Roman" w:hAnsi="Times New Roman" w:cs="Times New Roman"/>
          <w:color w:val="000000"/>
        </w:rPr>
        <w:t xml:space="preserve"> </w:t>
      </w:r>
      <w:r w:rsidRPr="00421F14">
        <w:rPr>
          <w:rFonts w:ascii="Times New Roman" w:eastAsia="Times New Roman" w:hAnsi="Times New Roman" w:cs="Times New Roman"/>
          <w:color w:val="000000"/>
        </w:rPr>
        <w:t>08-15-17477/20-0-0 от 02.12.2020</w:t>
      </w:r>
      <w:r w:rsidR="00B854B0" w:rsidRPr="00421F14">
        <w:rPr>
          <w:rFonts w:ascii="Times New Roman" w:eastAsia="Times New Roman" w:hAnsi="Times New Roman" w:cs="Times New Roman"/>
          <w:color w:val="000000"/>
        </w:rPr>
        <w:t xml:space="preserve"> г.</w:t>
      </w:r>
      <w:r w:rsidRPr="00421F14">
        <w:rPr>
          <w:rFonts w:ascii="Times New Roman" w:eastAsia="Times New Roman" w:hAnsi="Times New Roman" w:cs="Times New Roman"/>
          <w:color w:val="000000"/>
        </w:rPr>
        <w:t>, проведение общего  собрания собственников помещений возможно в форме очно-заочного голосования при условии, что собственники помещений примут участие в заочном голосовании на</w:t>
      </w:r>
      <w:proofErr w:type="gramEnd"/>
      <w:r w:rsidRPr="00421F1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21F14">
        <w:rPr>
          <w:rFonts w:ascii="Times New Roman" w:eastAsia="Times New Roman" w:hAnsi="Times New Roman" w:cs="Times New Roman"/>
          <w:color w:val="000000"/>
        </w:rPr>
        <w:t>этом</w:t>
      </w:r>
      <w:proofErr w:type="gramEnd"/>
      <w:r w:rsidRPr="00421F14">
        <w:rPr>
          <w:rFonts w:ascii="Times New Roman" w:eastAsia="Times New Roman" w:hAnsi="Times New Roman" w:cs="Times New Roman"/>
          <w:color w:val="000000"/>
        </w:rPr>
        <w:t xml:space="preserve"> собрании, исключив совместное присутствие. </w:t>
      </w:r>
    </w:p>
    <w:p w14:paraId="393168AD" w14:textId="77777777" w:rsidR="00B854B0" w:rsidRPr="00421F14" w:rsidRDefault="007C72B5" w:rsidP="00C95F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21F14">
        <w:rPr>
          <w:rFonts w:ascii="Times New Roman" w:eastAsia="Times New Roman" w:hAnsi="Times New Roman" w:cs="Times New Roman"/>
          <w:color w:val="000000"/>
        </w:rPr>
        <w:t xml:space="preserve">   Согласно Жилищному кодексу РФ голосование по вопросам </w:t>
      </w:r>
      <w:proofErr w:type="gramStart"/>
      <w:r w:rsidRPr="00421F14">
        <w:rPr>
          <w:rFonts w:ascii="Times New Roman" w:eastAsia="Times New Roman" w:hAnsi="Times New Roman" w:cs="Times New Roman"/>
          <w:color w:val="000000"/>
        </w:rPr>
        <w:t>повестки дня общего собрания собственников помещений</w:t>
      </w:r>
      <w:proofErr w:type="gramEnd"/>
      <w:r w:rsidRPr="00421F14">
        <w:rPr>
          <w:rFonts w:ascii="Times New Roman" w:eastAsia="Times New Roman" w:hAnsi="Times New Roman" w:cs="Times New Roman"/>
          <w:color w:val="000000"/>
        </w:rPr>
        <w:t xml:space="preserve">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 по вопросам, поставленным на голосование. </w:t>
      </w:r>
    </w:p>
    <w:p w14:paraId="72FD7398" w14:textId="37898E17" w:rsidR="002E7415" w:rsidRPr="00421F14" w:rsidRDefault="007C72B5" w:rsidP="00C95F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1F14">
        <w:rPr>
          <w:rFonts w:ascii="Times New Roman" w:hAnsi="Times New Roman" w:cs="Times New Roman"/>
          <w:b/>
        </w:rPr>
        <w:t xml:space="preserve">Очное обсуждение </w:t>
      </w:r>
      <w:r w:rsidRPr="00421F14">
        <w:rPr>
          <w:rFonts w:ascii="Times New Roman" w:hAnsi="Times New Roman" w:cs="Times New Roman"/>
        </w:rPr>
        <w:t xml:space="preserve">вопросов повестки собрания состоится: </w:t>
      </w:r>
      <w:r w:rsidRPr="00421F14">
        <w:rPr>
          <w:rFonts w:ascii="Times New Roman" w:hAnsi="Times New Roman" w:cs="Times New Roman"/>
          <w:b/>
        </w:rPr>
        <w:t>«14» мая 2024 г. с 18:00 до 19:00 часов по адресу:</w:t>
      </w:r>
      <w:r w:rsidRPr="00421F14">
        <w:rPr>
          <w:rFonts w:ascii="Times New Roman" w:hAnsi="Times New Roman" w:cs="Times New Roman"/>
        </w:rPr>
        <w:t xml:space="preserve"> РФ, Санкт-Петербург, Муниципальный округ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Волковское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, Лиговский проспект, дом 232, строение 1 </w:t>
      </w:r>
      <w:r w:rsidRPr="00421F14">
        <w:rPr>
          <w:rFonts w:ascii="Times New Roman" w:hAnsi="Times New Roman" w:cs="Times New Roman"/>
        </w:rPr>
        <w:t>в помещении  № 15Н (помещение диспетчерской службы). Начало регистрации участников – с 17 ч. 30 мин.</w:t>
      </w:r>
    </w:p>
    <w:p w14:paraId="004880F0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F14">
        <w:rPr>
          <w:rFonts w:ascii="Times New Roman" w:hAnsi="Times New Roman" w:cs="Times New Roman"/>
        </w:rPr>
        <w:t xml:space="preserve">Заочная часть голосования по повестке собрания проводится: с </w:t>
      </w:r>
      <w:r w:rsidRPr="00421F14">
        <w:rPr>
          <w:rFonts w:ascii="Times New Roman" w:hAnsi="Times New Roman" w:cs="Times New Roman"/>
          <w:b/>
        </w:rPr>
        <w:t xml:space="preserve">«14» мая 2024 г. с 19:00 часов.  </w:t>
      </w:r>
    </w:p>
    <w:p w14:paraId="78872E42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  <w:b/>
        </w:rPr>
        <w:t>Окончание приемки бюллетеней</w:t>
      </w:r>
      <w:r w:rsidRPr="00421F14">
        <w:rPr>
          <w:rFonts w:ascii="Times New Roman" w:hAnsi="Times New Roman" w:cs="Times New Roman"/>
        </w:rPr>
        <w:t xml:space="preserve"> голосования с решениями собственников по вопросам, поставленным на голосование - </w:t>
      </w:r>
      <w:r w:rsidRPr="00421F14">
        <w:rPr>
          <w:rFonts w:ascii="Times New Roman" w:hAnsi="Times New Roman" w:cs="Times New Roman"/>
          <w:b/>
        </w:rPr>
        <w:t>«15» июля 2024 г. до 19:00 часов.</w:t>
      </w:r>
    </w:p>
    <w:p w14:paraId="75068738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  <w:b/>
        </w:rPr>
        <w:t>Место приема решений по вопросам повестки дня:</w:t>
      </w:r>
    </w:p>
    <w:p w14:paraId="167E777E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 xml:space="preserve">РФ, Санкт-Петербург, Муниципальный округ </w:t>
      </w:r>
      <w:proofErr w:type="spellStart"/>
      <w:r w:rsidRPr="00421F14">
        <w:rPr>
          <w:rFonts w:ascii="Times New Roman" w:hAnsi="Times New Roman" w:cs="Times New Roman"/>
        </w:rPr>
        <w:t>Волковское</w:t>
      </w:r>
      <w:proofErr w:type="spellEnd"/>
      <w:r w:rsidRPr="00421F14">
        <w:rPr>
          <w:rFonts w:ascii="Times New Roman" w:hAnsi="Times New Roman" w:cs="Times New Roman"/>
        </w:rPr>
        <w:t>, Лиговский проспект, дом 232, строение 1 в помещении 15Н (помещение диспетчерской службы).</w:t>
      </w:r>
    </w:p>
    <w:p w14:paraId="0CBAD1E7" w14:textId="34EC36B1" w:rsidR="002E7415" w:rsidRPr="00421F14" w:rsidRDefault="00B854B0" w:rsidP="00C95FB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21F14">
        <w:rPr>
          <w:rFonts w:ascii="Times New Roman" w:hAnsi="Times New Roman" w:cs="Times New Roman"/>
          <w:b/>
          <w:u w:val="single"/>
        </w:rPr>
        <w:t>Повестка дня:</w:t>
      </w:r>
    </w:p>
    <w:p w14:paraId="76133613" w14:textId="77777777" w:rsidR="002E7415" w:rsidRPr="00421F14" w:rsidRDefault="007C72B5" w:rsidP="00C95FB5">
      <w:pPr>
        <w:pStyle w:val="af9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 w:rsidRPr="00421F14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Pr="00421F14">
        <w:rPr>
          <w:rFonts w:ascii="Times New Roman" w:eastAsiaTheme="minorEastAsia" w:hAnsi="Times New Roman" w:cs="Times New Roman"/>
          <w:lang w:eastAsia="ru-RU"/>
        </w:rPr>
        <w:t>Выбор председателя и секретаря собрания с наделением их полномочиями  произвести подсчет голосов.</w:t>
      </w:r>
    </w:p>
    <w:p w14:paraId="75D43162" w14:textId="55D83F66" w:rsidR="002E7415" w:rsidRPr="00421F14" w:rsidRDefault="007C72B5" w:rsidP="00C95FB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F14">
        <w:rPr>
          <w:rFonts w:ascii="Times New Roman" w:eastAsiaTheme="minorEastAsia" w:hAnsi="Times New Roman" w:cs="Times New Roman"/>
          <w:b/>
          <w:lang w:eastAsia="ru-RU"/>
        </w:rPr>
        <w:t>2.</w:t>
      </w:r>
      <w:r w:rsidRPr="00421F14">
        <w:t xml:space="preserve"> </w:t>
      </w:r>
      <w:r w:rsidRPr="00421F14">
        <w:rPr>
          <w:rFonts w:ascii="Times New Roman" w:eastAsiaTheme="minorEastAsia" w:hAnsi="Times New Roman" w:cs="Times New Roman"/>
          <w:lang w:eastAsia="ru-RU"/>
        </w:rPr>
        <w:t xml:space="preserve">Принять решение </w:t>
      </w:r>
      <w:r w:rsidR="00B854B0" w:rsidRPr="00421F14">
        <w:rPr>
          <w:rFonts w:ascii="Times New Roman" w:eastAsiaTheme="minorEastAsia" w:hAnsi="Times New Roman" w:cs="Times New Roman"/>
          <w:lang w:eastAsia="ru-RU"/>
        </w:rPr>
        <w:t>о</w:t>
      </w:r>
      <w:r w:rsidR="00AD3D92" w:rsidRPr="00421F14">
        <w:rPr>
          <w:rFonts w:ascii="Times New Roman" w:eastAsiaTheme="minorEastAsia" w:hAnsi="Times New Roman" w:cs="Times New Roman"/>
          <w:lang w:eastAsia="ru-RU"/>
        </w:rPr>
        <w:t>б утверждении работ на</w:t>
      </w:r>
      <w:r w:rsidR="00B854B0" w:rsidRPr="00421F1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F14">
        <w:rPr>
          <w:rFonts w:ascii="Times New Roman" w:eastAsiaTheme="minorEastAsia" w:hAnsi="Times New Roman" w:cs="Times New Roman"/>
          <w:lang w:eastAsia="ru-RU"/>
        </w:rPr>
        <w:t>приобретени</w:t>
      </w:r>
      <w:r w:rsidR="00AD3D92" w:rsidRPr="00421F14">
        <w:rPr>
          <w:rFonts w:ascii="Times New Roman" w:eastAsiaTheme="minorEastAsia" w:hAnsi="Times New Roman" w:cs="Times New Roman"/>
          <w:lang w:eastAsia="ru-RU"/>
        </w:rPr>
        <w:t>е</w:t>
      </w:r>
      <w:r w:rsidRPr="00421F14">
        <w:rPr>
          <w:rFonts w:ascii="Times New Roman" w:eastAsiaTheme="minorEastAsia" w:hAnsi="Times New Roman" w:cs="Times New Roman"/>
          <w:lang w:eastAsia="ru-RU"/>
        </w:rPr>
        <w:t xml:space="preserve"> материалов</w:t>
      </w:r>
      <w:r w:rsidR="00B854B0" w:rsidRPr="00421F14">
        <w:rPr>
          <w:rFonts w:ascii="Times New Roman" w:eastAsiaTheme="minorEastAsia" w:hAnsi="Times New Roman" w:cs="Times New Roman"/>
          <w:lang w:eastAsia="ru-RU"/>
        </w:rPr>
        <w:t xml:space="preserve">  и  производстве работ по укладке</w:t>
      </w:r>
      <w:r w:rsidRPr="00421F14">
        <w:rPr>
          <w:rFonts w:ascii="Times New Roman" w:eastAsiaTheme="minorEastAsia" w:hAnsi="Times New Roman" w:cs="Times New Roman"/>
          <w:lang w:eastAsia="ru-RU"/>
        </w:rPr>
        <w:t xml:space="preserve"> дополнительных пешеходных дорожек  для удобства  прохода  к парадным и нежилым помещениям за счет денежных сре</w:t>
      </w:r>
      <w:proofErr w:type="gramStart"/>
      <w:r w:rsidRPr="00421F14">
        <w:rPr>
          <w:rFonts w:ascii="Times New Roman" w:eastAsiaTheme="minorEastAsia" w:hAnsi="Times New Roman" w:cs="Times New Roman"/>
          <w:lang w:eastAsia="ru-RU"/>
        </w:rPr>
        <w:t>дств ст</w:t>
      </w:r>
      <w:proofErr w:type="gramEnd"/>
      <w:r w:rsidRPr="00421F14">
        <w:rPr>
          <w:rFonts w:ascii="Times New Roman" w:eastAsiaTheme="minorEastAsia" w:hAnsi="Times New Roman" w:cs="Times New Roman"/>
          <w:lang w:eastAsia="ru-RU"/>
        </w:rPr>
        <w:t>атьи «Текущий ремонт» силами УК ООО «</w:t>
      </w:r>
      <w:proofErr w:type="spellStart"/>
      <w:r w:rsidRPr="00421F14">
        <w:rPr>
          <w:rFonts w:ascii="Times New Roman" w:eastAsiaTheme="minorEastAsia" w:hAnsi="Times New Roman" w:cs="Times New Roman"/>
          <w:lang w:eastAsia="ru-RU"/>
        </w:rPr>
        <w:t>Экосити</w:t>
      </w:r>
      <w:proofErr w:type="spellEnd"/>
      <w:r w:rsidRPr="00421F14">
        <w:rPr>
          <w:rFonts w:ascii="Times New Roman" w:eastAsiaTheme="minorEastAsia" w:hAnsi="Times New Roman" w:cs="Times New Roman"/>
          <w:lang w:eastAsia="ru-RU"/>
        </w:rPr>
        <w:t>» или с привлечением к выполнению работ третьих лиц. Включить дополнительные пешеходные дорожки в состав общего имущества многоквартирного дома.</w:t>
      </w:r>
    </w:p>
    <w:p w14:paraId="687774EF" w14:textId="2D11FAEB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3. 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Принять </w:t>
      </w:r>
      <w:r w:rsidR="00A30F7C" w:rsidRPr="00421F14">
        <w:rPr>
          <w:rFonts w:ascii="Times New Roman" w:eastAsia="Times New Roman" w:hAnsi="Times New Roman" w:cs="Times New Roman"/>
          <w:lang w:eastAsia="zh-CN"/>
        </w:rPr>
        <w:t>решение о</w:t>
      </w:r>
      <w:r w:rsidR="00AD3D92" w:rsidRPr="00421F14">
        <w:rPr>
          <w:rFonts w:ascii="Times New Roman" w:eastAsia="Times New Roman" w:hAnsi="Times New Roman" w:cs="Times New Roman"/>
          <w:lang w:eastAsia="zh-CN"/>
        </w:rPr>
        <w:t>б утверждении работ на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r w:rsidR="00A30F7C" w:rsidRPr="00421F14">
        <w:rPr>
          <w:rFonts w:ascii="Times New Roman" w:eastAsia="Times New Roman" w:hAnsi="Times New Roman" w:cs="Times New Roman"/>
          <w:lang w:eastAsia="zh-CN"/>
        </w:rPr>
        <w:t>проведени</w:t>
      </w:r>
      <w:r w:rsidR="00AD3D92" w:rsidRPr="00421F14">
        <w:rPr>
          <w:rFonts w:ascii="Times New Roman" w:eastAsia="Times New Roman" w:hAnsi="Times New Roman" w:cs="Times New Roman"/>
          <w:lang w:eastAsia="zh-CN"/>
        </w:rPr>
        <w:t>е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работ по переносу поста охраны (демонтажа «вагончика» охраны, переноса шлагбаума, переноса оборудования СКД и СОТ) за счет </w:t>
      </w:r>
      <w:r w:rsidR="001B4503">
        <w:rPr>
          <w:rFonts w:ascii="Times New Roman" w:eastAsia="Times New Roman" w:hAnsi="Times New Roman" w:cs="Times New Roman"/>
          <w:lang w:eastAsia="zh-CN"/>
        </w:rPr>
        <w:t xml:space="preserve">денежных </w:t>
      </w:r>
      <w:r w:rsidRPr="00421F14">
        <w:rPr>
          <w:rFonts w:ascii="Times New Roman" w:eastAsia="Times New Roman" w:hAnsi="Times New Roman" w:cs="Times New Roman"/>
          <w:lang w:eastAsia="zh-CN"/>
        </w:rPr>
        <w:t>сре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дств ст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>атьи «Текущий ремонт»  силами  УК ООО «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Экосити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» или с привлечением к выполнению работ третьих лиц.</w:t>
      </w:r>
    </w:p>
    <w:p w14:paraId="7B9FF1D6" w14:textId="57784976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>4.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 Принять решение об утверждении размера платы по статье «Содержание придомовой территории»</w:t>
      </w:r>
      <w:r w:rsidR="00C95FB5"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21F14">
        <w:rPr>
          <w:rFonts w:ascii="Times New Roman" w:eastAsia="Times New Roman" w:hAnsi="Times New Roman" w:cs="Times New Roman"/>
          <w:lang w:eastAsia="zh-CN"/>
        </w:rPr>
        <w:t>в размере 04 руб. 96 коп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.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1 кв. метра общей площади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-мест, и включить плату по услуге «Содержание придомовой территории» в размере 04 руб.96 коп. с 1 кв. метра общей площади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  с 01.08.2024 г. ежемесячно собственникам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-ме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ст в кв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>итанции на оплату жилищно-коммунальных услуг с первого числа месяца, следующего за месяцем составления Протокола ОСС.</w:t>
      </w:r>
    </w:p>
    <w:p w14:paraId="420D8A1D" w14:textId="77F9FFB5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Принять решение об утверждении размера платы  по статье «Уборка МОП»</w:t>
      </w:r>
      <w:r w:rsidR="00C95FB5"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21F14">
        <w:rPr>
          <w:rFonts w:ascii="Times New Roman" w:eastAsia="Times New Roman" w:hAnsi="Times New Roman" w:cs="Times New Roman"/>
          <w:lang w:eastAsia="zh-CN"/>
        </w:rPr>
        <w:t>в размере 04 руб. 44 коп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.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1 кв. метра общей площади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-мест, и включить плату по услуге «Уборка МОП» в размере 04 руб. 44 коп. с 1 кв. метра общей площади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 с 01.08.2024 г. ежемесячно собственникам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-ме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ст в кв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>итанции на оплату жилищно-коммунальных услуг с первого числа месяца, следующего за месяцем составления Протокола ОСС.</w:t>
      </w:r>
    </w:p>
    <w:p w14:paraId="1C785F9E" w14:textId="6982E495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421F14">
        <w:rPr>
          <w:rFonts w:ascii="Times New Roman" w:eastAsia="Times New Roman" w:hAnsi="Times New Roman" w:cs="Times New Roman"/>
          <w:color w:val="000000"/>
        </w:rPr>
        <w:t>Утвердить, что размер платы за услуги «</w:t>
      </w:r>
      <w:r w:rsidRPr="00421F14">
        <w:rPr>
          <w:rFonts w:ascii="Times New Roman" w:eastAsia="Times New Roman" w:hAnsi="Times New Roman" w:cs="Times New Roman"/>
          <w:lang w:eastAsia="zh-CN"/>
        </w:rPr>
        <w:t>Содержание придомовой территории</w:t>
      </w:r>
      <w:r w:rsidRPr="00421F14">
        <w:rPr>
          <w:rFonts w:ascii="Times New Roman" w:eastAsia="Times New Roman" w:hAnsi="Times New Roman" w:cs="Times New Roman"/>
          <w:color w:val="000000"/>
        </w:rPr>
        <w:t xml:space="preserve">», </w:t>
      </w:r>
      <w:r w:rsidRPr="00421F14">
        <w:rPr>
          <w:rFonts w:ascii="Times New Roman" w:eastAsia="Times New Roman" w:hAnsi="Times New Roman" w:cs="Times New Roman"/>
          <w:lang w:eastAsia="zh-CN"/>
        </w:rPr>
        <w:t>«Уборка МОП»</w:t>
      </w:r>
      <w:r w:rsidRPr="00421F14">
        <w:rPr>
          <w:rFonts w:ascii="Times New Roman" w:eastAsia="Times New Roman" w:hAnsi="Times New Roman" w:cs="Times New Roman"/>
          <w:color w:val="000000"/>
        </w:rPr>
        <w:t xml:space="preserve"> подлежат ежегодной индексации в соответствии с изменением (увеличением) индекса  потребительских </w:t>
      </w:r>
      <w:r w:rsidRPr="00421F14">
        <w:rPr>
          <w:rFonts w:ascii="Times New Roman" w:eastAsia="Times New Roman" w:hAnsi="Times New Roman" w:cs="Times New Roman"/>
          <w:color w:val="000000"/>
        </w:rPr>
        <w:lastRenderedPageBreak/>
        <w:t>цен (уровень инфляции) в Санкт-Петербурге за предыдущий год, официально подтвержденного Росстатом (</w:t>
      </w:r>
      <w:proofErr w:type="spellStart"/>
      <w:r w:rsidRPr="00421F14">
        <w:rPr>
          <w:rFonts w:ascii="Times New Roman" w:eastAsia="Times New Roman" w:hAnsi="Times New Roman" w:cs="Times New Roman"/>
          <w:color w:val="000000"/>
        </w:rPr>
        <w:t>Петростат</w:t>
      </w:r>
      <w:proofErr w:type="spellEnd"/>
      <w:r w:rsidRPr="00421F14">
        <w:rPr>
          <w:rFonts w:ascii="Times New Roman" w:eastAsia="Times New Roman" w:hAnsi="Times New Roman" w:cs="Times New Roman"/>
          <w:color w:val="000000"/>
        </w:rPr>
        <w:t xml:space="preserve">), ежегодный порядок изменений размера платы по </w:t>
      </w:r>
      <w:r w:rsidR="00C33036" w:rsidRPr="00421F14">
        <w:rPr>
          <w:rFonts w:ascii="Times New Roman" w:eastAsia="Times New Roman" w:hAnsi="Times New Roman" w:cs="Times New Roman"/>
          <w:color w:val="000000"/>
        </w:rPr>
        <w:t>выше</w:t>
      </w:r>
      <w:r w:rsidRPr="00421F14">
        <w:rPr>
          <w:rFonts w:ascii="Times New Roman" w:eastAsia="Times New Roman" w:hAnsi="Times New Roman" w:cs="Times New Roman"/>
          <w:color w:val="000000"/>
        </w:rPr>
        <w:t>указанному основанию не требует дополнительного утверждения общим собранием.</w:t>
      </w:r>
    </w:p>
    <w:p w14:paraId="50F8E526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5. 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Принятие решения об утверждении услуги «Садовник» для собственников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-мест, и платы за услугу «Садовник» в размере 01 руб. 12 коп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.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з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а 1 кв. м общей площади жилого, нежилого  помещения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-места в месяц, включении ежемесячно указанного размера платы за услугу «Садовник» собственникам жилых, нежилых помещений и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машино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-мест в квитанцию на оплату жилищно-коммунальных услуг, начиная с первого 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 xml:space="preserve">числа месяца, следующего за месяцем составления протокола общего собрания собственников помещений; </w:t>
      </w:r>
      <w:r w:rsidRPr="00421F14">
        <w:rPr>
          <w:rFonts w:ascii="Times New Roman" w:eastAsia="Times New Roman" w:hAnsi="Times New Roman" w:cs="Times New Roman"/>
          <w:color w:val="000000"/>
        </w:rPr>
        <w:t>утвердить, что размер платы за услугу «</w:t>
      </w:r>
      <w:r w:rsidRPr="00421F14">
        <w:rPr>
          <w:rFonts w:ascii="Times New Roman" w:eastAsia="Times New Roman" w:hAnsi="Times New Roman" w:cs="Times New Roman"/>
          <w:lang w:eastAsia="zh-CN"/>
        </w:rPr>
        <w:t>Садовник</w:t>
      </w:r>
      <w:r w:rsidRPr="00421F14">
        <w:rPr>
          <w:rFonts w:ascii="Times New Roman" w:eastAsia="Times New Roman" w:hAnsi="Times New Roman" w:cs="Times New Roman"/>
          <w:color w:val="000000"/>
        </w:rPr>
        <w:t>» подлежат ежегодной индексации в соответствии с изменением (увеличением) индекса 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 w:rsidRPr="00421F14">
        <w:rPr>
          <w:rFonts w:ascii="Times New Roman" w:eastAsia="Times New Roman" w:hAnsi="Times New Roman" w:cs="Times New Roman"/>
          <w:color w:val="000000"/>
        </w:rPr>
        <w:t>Петростат</w:t>
      </w:r>
      <w:proofErr w:type="spellEnd"/>
      <w:r w:rsidRPr="00421F14">
        <w:rPr>
          <w:rFonts w:ascii="Times New Roman" w:eastAsia="Times New Roman" w:hAnsi="Times New Roman" w:cs="Times New Roman"/>
          <w:color w:val="000000"/>
        </w:rPr>
        <w:t>), ежегодный порядок изменений размера платы по выше указанному основанию не  требует дополнительного утверждения общим собранием.</w:t>
      </w:r>
      <w:proofErr w:type="gramEnd"/>
    </w:p>
    <w:p w14:paraId="777BB7D8" w14:textId="2DEDB13A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6.  </w:t>
      </w:r>
      <w:r w:rsidRPr="00421F14">
        <w:rPr>
          <w:rFonts w:ascii="Times New Roman" w:eastAsia="Times New Roman" w:hAnsi="Times New Roman" w:cs="Times New Roman"/>
          <w:lang w:eastAsia="zh-CN"/>
        </w:rPr>
        <w:t>Принять решение о за</w:t>
      </w:r>
      <w:r w:rsidR="00421F14" w:rsidRPr="00421F14">
        <w:rPr>
          <w:rFonts w:ascii="Times New Roman" w:eastAsia="Times New Roman" w:hAnsi="Times New Roman" w:cs="Times New Roman"/>
          <w:lang w:eastAsia="zh-CN"/>
        </w:rPr>
        <w:t>ключении</w:t>
      </w:r>
      <w:r w:rsidR="00421F14">
        <w:rPr>
          <w:rFonts w:ascii="Times New Roman" w:eastAsia="Times New Roman" w:hAnsi="Times New Roman" w:cs="Times New Roman"/>
          <w:lang w:eastAsia="zh-CN"/>
        </w:rPr>
        <w:t xml:space="preserve"> с 01.09.2024 года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собственниками помещений  в многоквартирном жилом доме, действующими от своего имени, прямого договора холодного водоснабжения и водоотведения с ресурсоснабжающей организацией,  предоставляющей указанный коммунальный  ресурс на объект.</w:t>
      </w:r>
    </w:p>
    <w:p w14:paraId="6048DFE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7. </w:t>
      </w:r>
      <w:r w:rsidRPr="00421F14">
        <w:rPr>
          <w:rFonts w:ascii="Times New Roman" w:eastAsia="Times New Roman" w:hAnsi="Times New Roman" w:cs="Times New Roman"/>
          <w:lang w:eastAsia="zh-CN"/>
        </w:rPr>
        <w:t>Принять решение  о заключении  с 01.09.2024 года собственниками помещений  в многоквартирном жилом доме, действующими от своего имени, прямого договора теплоснабжения с ресурсоснабжающей организацией,  предоставляющей указанный коммунальный  ресурс на объект.</w:t>
      </w:r>
    </w:p>
    <w:p w14:paraId="66C20292" w14:textId="2A6984A2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8. </w:t>
      </w:r>
      <w:r w:rsidRPr="00421F14">
        <w:rPr>
          <w:rFonts w:ascii="Times New Roman" w:eastAsia="Times New Roman" w:hAnsi="Times New Roman" w:cs="Times New Roman"/>
          <w:lang w:eastAsia="zh-CN"/>
        </w:rPr>
        <w:t>Принять решение  о заключении с 01.09.2024 года собственниками помещений  в многоквартирном жилом доме, действующими от своего имени, прямого договора на оказание на объект услуг по обращению с твердыми коммунальными отходами с региональным оператором по обращению с твердыми коммунальными отходами в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 xml:space="preserve"> С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>анкт – Петербурге.</w:t>
      </w:r>
    </w:p>
    <w:p w14:paraId="3BE98596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 xml:space="preserve">9. 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Принять решение о внесении следующих изменений в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пп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 xml:space="preserve">. 1.3, 1.6, 1.7, 1.8  «Правил пользования общим имуществом многоквартирного дома, придомовой территорией, местами общего пользования», «Приложения № 3 к Решению собственника помещения на внеочередном общем собрании собственников помещений в многоквартирном доме, расположенном по адресу: Санкт-Петербург, внутригородское муниципальное образование Санкт-Петербурга муниципальный округ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Волковское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, Лиговский проспект, дом 232,строение 1» от 12 апреля 2021 года, и принять следующую редакцию:</w:t>
      </w:r>
    </w:p>
    <w:p w14:paraId="08B6B09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«1.3. Стоянка автомобиля на территории двора допускается только для погрузочно-разгрузочных работ и не должна превышать 3 час.</w:t>
      </w:r>
    </w:p>
    <w:p w14:paraId="63A0AC26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1.6. Соблюдается одностороннее движение транспортных средств по часовой стрелке.</w:t>
      </w:r>
    </w:p>
    <w:p w14:paraId="25F92937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1.7. Не допускается нахождение на территории внутреннего двора более 30 (тридцати) автомобилей одновременно.</w:t>
      </w:r>
    </w:p>
    <w:p w14:paraId="62AEDCAC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1.8. На территории внутреннего двора категорически запрещено:</w:t>
      </w:r>
    </w:p>
    <w:p w14:paraId="6954AD71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- движение транспортных средств и/или разгрузочно-погрузочные работы в период с 22.00 до 7.00 часов (за исключением спец. техники);</w:t>
      </w:r>
      <w:proofErr w:type="gramEnd"/>
    </w:p>
    <w:p w14:paraId="708EA4A9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движение транспортных средств и/или разгрузочно-погрузочные работы, влекущие загрязнение или повреждение элементов благоустройства, конструкций кровли крытого паркинга, в том числе: наезд на  бордюрные камни, пешеходные дорожки, зеленые газоны и прочие насаждения, складирование на газонах груза и багажа;</w:t>
      </w:r>
    </w:p>
    <w:p w14:paraId="1066FC6E" w14:textId="61A46466" w:rsidR="002E7415" w:rsidRPr="00421F14" w:rsidRDefault="007C72B5" w:rsidP="00A1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- нарушение тишины и покоя граждан в период с 22.00 до 08.00 часов, а в выходные и нерабочие</w:t>
      </w:r>
      <w:r w:rsidR="00A111C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21F14">
        <w:rPr>
          <w:rFonts w:ascii="Times New Roman" w:eastAsia="Times New Roman" w:hAnsi="Times New Roman" w:cs="Times New Roman"/>
          <w:lang w:eastAsia="zh-CN"/>
        </w:rPr>
        <w:t>общегосударственные праздничные дни с 22.00 до 12.00 часов, при эксплуатации транспортных</w:t>
      </w:r>
      <w:r w:rsidR="00A111C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21F14">
        <w:rPr>
          <w:rFonts w:ascii="Times New Roman" w:eastAsia="Times New Roman" w:hAnsi="Times New Roman" w:cs="Times New Roman"/>
          <w:lang w:eastAsia="zh-CN"/>
        </w:rPr>
        <w:t>средств, разгрузочно-погрузочных работах, а также при использование любых звуковоспроизводящих устройств и устройств звукоусиления, в том числе установленных на транспортных средства;</w:t>
      </w:r>
      <w:proofErr w:type="gramEnd"/>
    </w:p>
    <w:p w14:paraId="59EEC061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проводить ремонт транспортных средств, сливать топливо и масло, регулировать звуковые сигналы;</w:t>
      </w:r>
    </w:p>
    <w:p w14:paraId="375740D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мыть транспортные средства;</w:t>
      </w:r>
    </w:p>
    <w:p w14:paraId="295EB499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перекрывать пути вывоза мусорных контейнеров, создавать препятствия специальной технике при выполнении работ по уборке и очистке двора, вывозу мусора;</w:t>
      </w:r>
    </w:p>
    <w:p w14:paraId="3143122C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блокировать другие автотранспортные средства, ограничивать возможность их маневра для парковки и выезда;</w:t>
      </w:r>
    </w:p>
    <w:p w14:paraId="751CEB7C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перекрывать пути въезда и выезда, а также пути движения пешеходов;</w:t>
      </w:r>
    </w:p>
    <w:p w14:paraId="7182FB84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любое использование звукового сигнала;</w:t>
      </w:r>
    </w:p>
    <w:p w14:paraId="48F7E061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>- учебная езда;</w:t>
      </w:r>
    </w:p>
    <w:p w14:paraId="6867B297" w14:textId="42003FA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21F14">
        <w:rPr>
          <w:rFonts w:ascii="Times New Roman" w:eastAsia="Times New Roman" w:hAnsi="Times New Roman" w:cs="Times New Roman"/>
          <w:lang w:eastAsia="zh-CN"/>
        </w:rPr>
        <w:t xml:space="preserve">- прогрев двигателя и стоянка с работающим </w:t>
      </w:r>
      <w:r w:rsidR="00A111C5">
        <w:rPr>
          <w:rFonts w:ascii="Times New Roman" w:eastAsia="Times New Roman" w:hAnsi="Times New Roman" w:cs="Times New Roman"/>
          <w:lang w:eastAsia="zh-CN"/>
        </w:rPr>
        <w:t>двигателем</w:t>
      </w:r>
      <w:r w:rsidRPr="00421F14">
        <w:rPr>
          <w:rFonts w:ascii="Times New Roman" w:eastAsia="Times New Roman" w:hAnsi="Times New Roman" w:cs="Times New Roman"/>
          <w:lang w:eastAsia="zh-CN"/>
        </w:rPr>
        <w:t>»</w:t>
      </w:r>
      <w:r w:rsidR="00A111C5">
        <w:rPr>
          <w:rFonts w:ascii="Times New Roman" w:eastAsia="Times New Roman" w:hAnsi="Times New Roman" w:cs="Times New Roman"/>
          <w:lang w:eastAsia="zh-CN"/>
        </w:rPr>
        <w:t>.</w:t>
      </w:r>
    </w:p>
    <w:p w14:paraId="6D3B446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F14">
        <w:rPr>
          <w:rFonts w:ascii="Times New Roman" w:eastAsia="Times New Roman" w:hAnsi="Times New Roman" w:cs="Times New Roman"/>
          <w:b/>
          <w:lang w:eastAsia="zh-CN"/>
        </w:rPr>
        <w:t>10.</w:t>
      </w:r>
      <w:r w:rsidRPr="00421F14">
        <w:rPr>
          <w:rFonts w:ascii="Times New Roman" w:eastAsia="Times New Roman" w:hAnsi="Times New Roman" w:cs="Times New Roman"/>
          <w:lang w:eastAsia="zh-CN"/>
        </w:rPr>
        <w:t xml:space="preserve"> Принятие решения о месте </w:t>
      </w:r>
      <w:proofErr w:type="gramStart"/>
      <w:r w:rsidRPr="00421F14">
        <w:rPr>
          <w:rFonts w:ascii="Times New Roman" w:eastAsia="Times New Roman" w:hAnsi="Times New Roman" w:cs="Times New Roman"/>
          <w:lang w:eastAsia="zh-CN"/>
        </w:rPr>
        <w:t>хранения копии протокола общего собрания собственников</w:t>
      </w:r>
      <w:proofErr w:type="gramEnd"/>
      <w:r w:rsidRPr="00421F14">
        <w:rPr>
          <w:rFonts w:ascii="Times New Roman" w:eastAsia="Times New Roman" w:hAnsi="Times New Roman" w:cs="Times New Roman"/>
          <w:lang w:eastAsia="zh-CN"/>
        </w:rPr>
        <w:t xml:space="preserve"> помещений, копий решений собственников помещений и иных документов общего собрания собственников помещений: в помещении  управляющей компании (№ 15Н) по адресу: </w:t>
      </w:r>
      <w:r w:rsidRPr="00421F14">
        <w:rPr>
          <w:rFonts w:ascii="Times New Roman" w:hAnsi="Times New Roman" w:cs="Times New Roman"/>
        </w:rPr>
        <w:t xml:space="preserve">РФ, Санкт-Петербург, Муниципальный округ </w:t>
      </w:r>
      <w:proofErr w:type="spellStart"/>
      <w:r w:rsidRPr="00421F14">
        <w:rPr>
          <w:rFonts w:ascii="Times New Roman" w:eastAsia="Times New Roman" w:hAnsi="Times New Roman" w:cs="Times New Roman"/>
          <w:lang w:eastAsia="zh-CN"/>
        </w:rPr>
        <w:t>Волковское</w:t>
      </w:r>
      <w:proofErr w:type="spellEnd"/>
      <w:r w:rsidRPr="00421F14">
        <w:rPr>
          <w:rFonts w:ascii="Times New Roman" w:eastAsia="Times New Roman" w:hAnsi="Times New Roman" w:cs="Times New Roman"/>
          <w:lang w:eastAsia="zh-CN"/>
        </w:rPr>
        <w:t>, Лиговский проспект, дом 232, строение 1.</w:t>
      </w:r>
    </w:p>
    <w:p w14:paraId="15BB7BA2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21F14">
        <w:rPr>
          <w:rFonts w:ascii="Times New Roman" w:hAnsi="Times New Roman" w:cs="Times New Roman"/>
          <w:b/>
        </w:rPr>
        <w:t>11*</w:t>
      </w:r>
      <w:r w:rsidRPr="00421F14">
        <w:rPr>
          <w:rFonts w:ascii="Times New Roman" w:hAnsi="Times New Roman" w:cs="Times New Roman"/>
        </w:rPr>
        <w:t xml:space="preserve">. Принятие решения собственниками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 об утверждении размера платы  по статье «Уборка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-мест» для собственников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>-мест в размере 19 руб. 37 коп</w:t>
      </w:r>
      <w:proofErr w:type="gramStart"/>
      <w:r w:rsidRPr="00421F14">
        <w:rPr>
          <w:rFonts w:ascii="Times New Roman" w:hAnsi="Times New Roman" w:cs="Times New Roman"/>
        </w:rPr>
        <w:t>.</w:t>
      </w:r>
      <w:proofErr w:type="gramEnd"/>
      <w:r w:rsidRPr="00421F14">
        <w:rPr>
          <w:rFonts w:ascii="Times New Roman" w:hAnsi="Times New Roman" w:cs="Times New Roman"/>
        </w:rPr>
        <w:t xml:space="preserve"> </w:t>
      </w:r>
      <w:proofErr w:type="gramStart"/>
      <w:r w:rsidRPr="00421F14">
        <w:rPr>
          <w:rFonts w:ascii="Times New Roman" w:hAnsi="Times New Roman" w:cs="Times New Roman"/>
        </w:rPr>
        <w:t>с</w:t>
      </w:r>
      <w:proofErr w:type="gramEnd"/>
      <w:r w:rsidRPr="00421F14">
        <w:rPr>
          <w:rFonts w:ascii="Times New Roman" w:hAnsi="Times New Roman" w:cs="Times New Roman"/>
        </w:rPr>
        <w:t xml:space="preserve"> 1 кв. метра площади 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-мест, и включить плату по услуге «Уборка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-мест» в размере 19 руб. 37 коп. с 1 кв. метра </w:t>
      </w:r>
      <w:r w:rsidRPr="00421F14">
        <w:rPr>
          <w:rFonts w:ascii="Times New Roman" w:hAnsi="Times New Roman" w:cs="Times New Roman"/>
        </w:rPr>
        <w:lastRenderedPageBreak/>
        <w:t xml:space="preserve">площади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 с 01.08.2024 г. ежемесячно собственникам 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 xml:space="preserve">-мест в квитанции на оплату жилищно-коммунальных услуг с </w:t>
      </w:r>
      <w:proofErr w:type="gramStart"/>
      <w:r w:rsidRPr="00421F14">
        <w:rPr>
          <w:rFonts w:ascii="Times New Roman" w:hAnsi="Times New Roman" w:cs="Times New Roman"/>
        </w:rPr>
        <w:t xml:space="preserve">первого числа месяца, следующего за месяцем составления Протокола ОСС; </w:t>
      </w:r>
      <w:r w:rsidRPr="00421F14">
        <w:rPr>
          <w:rFonts w:ascii="Times New Roman" w:eastAsia="Times New Roman" w:hAnsi="Times New Roman" w:cs="Times New Roman"/>
          <w:color w:val="000000"/>
        </w:rPr>
        <w:t xml:space="preserve">утвердить, что размер платы за услуги </w:t>
      </w:r>
      <w:r w:rsidRPr="00421F14">
        <w:rPr>
          <w:rFonts w:ascii="Times New Roman" w:hAnsi="Times New Roman" w:cs="Times New Roman"/>
        </w:rPr>
        <w:t xml:space="preserve">«Уборка </w:t>
      </w:r>
      <w:proofErr w:type="spellStart"/>
      <w:r w:rsidRPr="00421F14">
        <w:rPr>
          <w:rFonts w:ascii="Times New Roman" w:hAnsi="Times New Roman" w:cs="Times New Roman"/>
        </w:rPr>
        <w:t>машино</w:t>
      </w:r>
      <w:proofErr w:type="spellEnd"/>
      <w:r w:rsidRPr="00421F14">
        <w:rPr>
          <w:rFonts w:ascii="Times New Roman" w:hAnsi="Times New Roman" w:cs="Times New Roman"/>
        </w:rPr>
        <w:t>-мест»</w:t>
      </w:r>
      <w:r w:rsidRPr="00421F14">
        <w:rPr>
          <w:rFonts w:ascii="Times New Roman" w:eastAsia="Times New Roman" w:hAnsi="Times New Roman" w:cs="Times New Roman"/>
          <w:color w:val="000000"/>
        </w:rPr>
        <w:t>,  подлежат ежегодной индексации в соответствии с изменением (увеличением) индекса 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 w:rsidRPr="00421F14">
        <w:rPr>
          <w:rFonts w:ascii="Times New Roman" w:eastAsia="Times New Roman" w:hAnsi="Times New Roman" w:cs="Times New Roman"/>
          <w:color w:val="000000"/>
        </w:rPr>
        <w:t>Петростат</w:t>
      </w:r>
      <w:proofErr w:type="spellEnd"/>
      <w:r w:rsidRPr="00421F14">
        <w:rPr>
          <w:rFonts w:ascii="Times New Roman" w:eastAsia="Times New Roman" w:hAnsi="Times New Roman" w:cs="Times New Roman"/>
          <w:color w:val="000000"/>
        </w:rPr>
        <w:t>), ежегодный порядок изменений размера платы по выше указанному основанию не  требует дополнительного утверждения общим собранием.</w:t>
      </w:r>
      <w:proofErr w:type="gramEnd"/>
    </w:p>
    <w:p w14:paraId="5482BE75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</w:rPr>
        <w:t xml:space="preserve">   </w:t>
      </w:r>
    </w:p>
    <w:p w14:paraId="36D168B8" w14:textId="0B92DF65" w:rsidR="002E7415" w:rsidRPr="00421F14" w:rsidRDefault="00D52C11" w:rsidP="00C9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F14">
        <w:rPr>
          <w:rFonts w:ascii="Times New Roman" w:hAnsi="Times New Roman" w:cs="Times New Roman"/>
          <w:b/>
          <w:bCs/>
        </w:rPr>
        <w:t>*</w:t>
      </w:r>
      <w:r w:rsidR="007C72B5" w:rsidRPr="00421F14">
        <w:rPr>
          <w:rFonts w:ascii="Times New Roman" w:hAnsi="Times New Roman" w:cs="Times New Roman"/>
        </w:rPr>
        <w:t xml:space="preserve">По данному вопросу голосуют только собственники </w:t>
      </w:r>
      <w:proofErr w:type="spellStart"/>
      <w:r w:rsidR="007C72B5" w:rsidRPr="00421F14">
        <w:rPr>
          <w:rFonts w:ascii="Times New Roman" w:hAnsi="Times New Roman" w:cs="Times New Roman"/>
        </w:rPr>
        <w:t>машино</w:t>
      </w:r>
      <w:proofErr w:type="spellEnd"/>
      <w:r w:rsidR="007C72B5" w:rsidRPr="00421F14">
        <w:rPr>
          <w:rFonts w:ascii="Times New Roman" w:hAnsi="Times New Roman" w:cs="Times New Roman"/>
        </w:rPr>
        <w:t>-мест.</w:t>
      </w:r>
    </w:p>
    <w:p w14:paraId="1AAB28FF" w14:textId="77777777" w:rsidR="002E7415" w:rsidRPr="00421F14" w:rsidRDefault="002E7415" w:rsidP="00C95FB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3350836C" w14:textId="77777777" w:rsidR="002E7415" w:rsidRPr="00421F14" w:rsidRDefault="002E7415" w:rsidP="00C95FB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32CE9655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421F14">
        <w:rPr>
          <w:rFonts w:ascii="Times New Roman" w:hAnsi="Times New Roman" w:cs="Times New Roman"/>
          <w:i/>
        </w:rPr>
        <w:t xml:space="preserve">С ознакомительными материалами к общему собранию собственников можно ознакомиться по адресу: </w:t>
      </w:r>
    </w:p>
    <w:p w14:paraId="3A6A1B6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 xml:space="preserve">РФ, Санкт-Петербург, Муниципальный округ </w:t>
      </w:r>
      <w:proofErr w:type="spellStart"/>
      <w:r w:rsidRPr="00421F14">
        <w:rPr>
          <w:rFonts w:ascii="Times New Roman" w:hAnsi="Times New Roman" w:cs="Times New Roman"/>
          <w:i/>
        </w:rPr>
        <w:t>Волковское</w:t>
      </w:r>
      <w:proofErr w:type="spellEnd"/>
      <w:r w:rsidRPr="00421F14">
        <w:rPr>
          <w:rFonts w:ascii="Times New Roman" w:hAnsi="Times New Roman" w:cs="Times New Roman"/>
          <w:i/>
        </w:rPr>
        <w:t>, Лиговский проспект, дом 232, строение 1</w:t>
      </w:r>
    </w:p>
    <w:p w14:paraId="13A97D02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21F14">
        <w:rPr>
          <w:rFonts w:ascii="Times New Roman" w:hAnsi="Times New Roman" w:cs="Times New Roman"/>
          <w:i/>
        </w:rPr>
        <w:t xml:space="preserve">в пом. </w:t>
      </w:r>
      <w:r w:rsidRPr="00421F14">
        <w:rPr>
          <w:rFonts w:ascii="Times New Roman" w:hAnsi="Times New Roman" w:cs="Times New Roman"/>
          <w:b/>
          <w:i/>
        </w:rPr>
        <w:t>15Н</w:t>
      </w:r>
      <w:r w:rsidRPr="00421F14">
        <w:rPr>
          <w:rFonts w:ascii="Times New Roman" w:hAnsi="Times New Roman" w:cs="Times New Roman"/>
          <w:i/>
        </w:rPr>
        <w:t xml:space="preserve"> </w:t>
      </w:r>
      <w:r w:rsidRPr="00421F14">
        <w:rPr>
          <w:rFonts w:ascii="Times New Roman" w:hAnsi="Times New Roman" w:cs="Times New Roman"/>
          <w:b/>
          <w:i/>
        </w:rPr>
        <w:t>(помещение диспетчерской службы</w:t>
      </w:r>
      <w:r w:rsidRPr="00421F14">
        <w:rPr>
          <w:rFonts w:ascii="Times New Roman" w:hAnsi="Times New Roman" w:cs="Times New Roman"/>
          <w:i/>
        </w:rPr>
        <w:t xml:space="preserve">) в период с  </w:t>
      </w:r>
      <w:r w:rsidRPr="00421F14">
        <w:rPr>
          <w:rFonts w:ascii="Times New Roman" w:hAnsi="Times New Roman" w:cs="Times New Roman"/>
          <w:b/>
          <w:i/>
        </w:rPr>
        <w:t xml:space="preserve">«14» мая 2024г.  до «15» июля 2024 г. </w:t>
      </w:r>
    </w:p>
    <w:p w14:paraId="682D799C" w14:textId="7AAC96D0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b/>
          <w:i/>
        </w:rPr>
        <w:t>Время ознакомления: с 9.00 до 17.30 час</w:t>
      </w:r>
      <w:proofErr w:type="gramStart"/>
      <w:r w:rsidRPr="00421F14">
        <w:rPr>
          <w:rFonts w:ascii="Times New Roman" w:hAnsi="Times New Roman" w:cs="Times New Roman"/>
          <w:b/>
          <w:i/>
        </w:rPr>
        <w:t>.</w:t>
      </w:r>
      <w:proofErr w:type="gramEnd"/>
      <w:r w:rsidRPr="00421F14">
        <w:rPr>
          <w:rFonts w:ascii="Times New Roman" w:hAnsi="Times New Roman" w:cs="Times New Roman"/>
          <w:b/>
          <w:i/>
        </w:rPr>
        <w:t xml:space="preserve">, </w:t>
      </w:r>
      <w:r w:rsidRPr="00421F14">
        <w:rPr>
          <w:rFonts w:ascii="Times New Roman" w:hAnsi="Times New Roman" w:cs="Times New Roman"/>
          <w:i/>
        </w:rPr>
        <w:t>по будням или на сайте УК, в группе ВКонтакте</w:t>
      </w:r>
      <w:r w:rsidR="00A111C5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14:paraId="339F453E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21F14">
        <w:rPr>
          <w:rFonts w:ascii="Times New Roman" w:hAnsi="Times New Roman" w:cs="Times New Roman"/>
          <w:i/>
        </w:rPr>
        <w:t xml:space="preserve">По каждому вопросу, поставленному на голосование, Вы должны поставить </w:t>
      </w:r>
      <w:r w:rsidRPr="00421F14">
        <w:rPr>
          <w:rFonts w:ascii="Times New Roman" w:hAnsi="Times New Roman" w:cs="Times New Roman"/>
          <w:b/>
          <w:i/>
        </w:rPr>
        <w:t>только один из вариантов ответа: «ЗА», или «ПРОТИВ», или «ВОЗДЕРЖАЛСЯ» знаком «V».</w:t>
      </w:r>
    </w:p>
    <w:p w14:paraId="003020C3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 xml:space="preserve">Участнику общего собрания собственников необходимо </w:t>
      </w:r>
      <w:r w:rsidRPr="00421F14">
        <w:rPr>
          <w:rFonts w:ascii="Times New Roman" w:hAnsi="Times New Roman" w:cs="Times New Roman"/>
          <w:b/>
          <w:i/>
        </w:rPr>
        <w:t>иметь при себе следующие документы</w:t>
      </w:r>
      <w:r w:rsidRPr="00421F14">
        <w:rPr>
          <w:rFonts w:ascii="Times New Roman" w:hAnsi="Times New Roman" w:cs="Times New Roman"/>
          <w:i/>
        </w:rPr>
        <w:t>:</w:t>
      </w:r>
    </w:p>
    <w:p w14:paraId="51658605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21F14">
        <w:rPr>
          <w:rFonts w:ascii="Times New Roman" w:hAnsi="Times New Roman" w:cs="Times New Roman"/>
          <w:b/>
          <w:i/>
        </w:rPr>
        <w:t>Для физических лиц:</w:t>
      </w:r>
    </w:p>
    <w:p w14:paraId="3ED35BF6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•Документ (копия), удостоверяющий право собственности на помещение (выписка из ЕГРН), либо акт приема-передачи помещения, подписанный с Застройщиком (копия).</w:t>
      </w:r>
    </w:p>
    <w:p w14:paraId="4D7BD50B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•Если в собрании принимает участие уполномоченный представитель – доверенность представителя.</w:t>
      </w:r>
    </w:p>
    <w:p w14:paraId="22A8D752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•Паспорт.</w:t>
      </w:r>
    </w:p>
    <w:p w14:paraId="425933D7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21F14">
        <w:rPr>
          <w:rFonts w:ascii="Times New Roman" w:hAnsi="Times New Roman" w:cs="Times New Roman"/>
          <w:b/>
          <w:i/>
        </w:rPr>
        <w:t>Для юридических лиц:</w:t>
      </w:r>
    </w:p>
    <w:p w14:paraId="73268AC8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•Документ (копия), удостоверяющий право собственности на помещение (выписка из ЕГРН), либо акт приема-передачи помещения, подписанный с Застройщиком (копия).</w:t>
      </w:r>
    </w:p>
    <w:p w14:paraId="28A70608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•Свидетельство о государственной регистрации юридического лица (оригинал или нотариально заверенная копия).</w:t>
      </w:r>
    </w:p>
    <w:p w14:paraId="2A9F1F9F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•Если в собрании принимает участие руководитель организации – документ, удостоверяющий полномочия руководителя (оригинал или нотариально заверенная копия выписки из решения/протокола).</w:t>
      </w:r>
    </w:p>
    <w:p w14:paraId="358CF1E0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•Если в собрании принимает участие уполномоченный представитель – доверенность представителя юридического лица.</w:t>
      </w:r>
    </w:p>
    <w:p w14:paraId="7B27F36A" w14:textId="77777777" w:rsidR="002E7415" w:rsidRPr="00421F14" w:rsidRDefault="007C72B5" w:rsidP="00C95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1F14">
        <w:rPr>
          <w:rFonts w:ascii="Times New Roman" w:hAnsi="Times New Roman" w:cs="Times New Roman"/>
          <w:i/>
        </w:rPr>
        <w:t>•Паспорт.</w:t>
      </w:r>
    </w:p>
    <w:sectPr w:rsidR="002E7415" w:rsidRPr="00421F14">
      <w:headerReference w:type="default" r:id="rId10"/>
      <w:footerReference w:type="default" r:id="rId11"/>
      <w:pgSz w:w="11906" w:h="16838"/>
      <w:pgMar w:top="-303" w:right="851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BA00D" w14:textId="77777777" w:rsidR="0055320B" w:rsidRDefault="0055320B">
      <w:pPr>
        <w:spacing w:after="0" w:line="240" w:lineRule="auto"/>
      </w:pPr>
      <w:r>
        <w:separator/>
      </w:r>
    </w:p>
  </w:endnote>
  <w:endnote w:type="continuationSeparator" w:id="0">
    <w:p w14:paraId="5E693ADF" w14:textId="77777777" w:rsidR="0055320B" w:rsidRDefault="0055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17835"/>
      <w:docPartObj>
        <w:docPartGallery w:val="Page Numbers (Bottom of Page)"/>
        <w:docPartUnique/>
      </w:docPartObj>
    </w:sdtPr>
    <w:sdtEndPr/>
    <w:sdtContent>
      <w:p w14:paraId="56764907" w14:textId="77777777" w:rsidR="002E7415" w:rsidRDefault="007C72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C5">
          <w:rPr>
            <w:noProof/>
          </w:rPr>
          <w:t>2</w:t>
        </w:r>
        <w:r>
          <w:fldChar w:fldCharType="end"/>
        </w:r>
      </w:p>
    </w:sdtContent>
  </w:sdt>
  <w:p w14:paraId="12DC7F2B" w14:textId="77777777" w:rsidR="002E7415" w:rsidRDefault="002E74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B76A5" w14:textId="77777777" w:rsidR="0055320B" w:rsidRDefault="0055320B">
      <w:pPr>
        <w:spacing w:after="0" w:line="240" w:lineRule="auto"/>
      </w:pPr>
      <w:r>
        <w:separator/>
      </w:r>
    </w:p>
  </w:footnote>
  <w:footnote w:type="continuationSeparator" w:id="0">
    <w:p w14:paraId="745DB564" w14:textId="77777777" w:rsidR="0055320B" w:rsidRDefault="0055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6AF4" w14:textId="77777777" w:rsidR="002E7415" w:rsidRDefault="007C72B5">
    <w:pPr>
      <w:pStyle w:val="aa"/>
      <w:tabs>
        <w:tab w:val="clear" w:pos="7143"/>
        <w:tab w:val="clear" w:pos="14287"/>
        <w:tab w:val="left" w:pos="11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05E"/>
    <w:multiLevelType w:val="hybridMultilevel"/>
    <w:tmpl w:val="82848CE2"/>
    <w:lvl w:ilvl="0" w:tplc="26C0E8D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F7AE6CE6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756260C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4E47BA8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68806D66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7A1E3740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6C4B7E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B3A40EAC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34685AE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6D4A7F"/>
    <w:multiLevelType w:val="hybridMultilevel"/>
    <w:tmpl w:val="709CA192"/>
    <w:lvl w:ilvl="0" w:tplc="E644548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BDA9E26">
      <w:start w:val="1"/>
      <w:numFmt w:val="lowerLetter"/>
      <w:lvlText w:val="%2."/>
      <w:lvlJc w:val="left"/>
      <w:pPr>
        <w:ind w:left="229" w:hanging="360"/>
      </w:pPr>
    </w:lvl>
    <w:lvl w:ilvl="2" w:tplc="C046DCC2">
      <w:start w:val="1"/>
      <w:numFmt w:val="lowerRoman"/>
      <w:lvlText w:val="%3."/>
      <w:lvlJc w:val="right"/>
      <w:pPr>
        <w:ind w:left="949" w:hanging="180"/>
      </w:pPr>
    </w:lvl>
    <w:lvl w:ilvl="3" w:tplc="9FFE740C">
      <w:start w:val="1"/>
      <w:numFmt w:val="decimal"/>
      <w:lvlText w:val="%4."/>
      <w:lvlJc w:val="left"/>
      <w:pPr>
        <w:ind w:left="1669" w:hanging="360"/>
      </w:pPr>
    </w:lvl>
    <w:lvl w:ilvl="4" w:tplc="86A60DFA">
      <w:start w:val="1"/>
      <w:numFmt w:val="lowerLetter"/>
      <w:lvlText w:val="%5."/>
      <w:lvlJc w:val="left"/>
      <w:pPr>
        <w:ind w:left="2389" w:hanging="360"/>
      </w:pPr>
    </w:lvl>
    <w:lvl w:ilvl="5" w:tplc="82F4618A">
      <w:start w:val="1"/>
      <w:numFmt w:val="lowerRoman"/>
      <w:lvlText w:val="%6."/>
      <w:lvlJc w:val="right"/>
      <w:pPr>
        <w:ind w:left="3109" w:hanging="180"/>
      </w:pPr>
    </w:lvl>
    <w:lvl w:ilvl="6" w:tplc="8206AAF0">
      <w:start w:val="1"/>
      <w:numFmt w:val="decimal"/>
      <w:lvlText w:val="%7."/>
      <w:lvlJc w:val="left"/>
      <w:pPr>
        <w:ind w:left="3829" w:hanging="360"/>
      </w:pPr>
    </w:lvl>
    <w:lvl w:ilvl="7" w:tplc="27184468">
      <w:start w:val="1"/>
      <w:numFmt w:val="lowerLetter"/>
      <w:lvlText w:val="%8."/>
      <w:lvlJc w:val="left"/>
      <w:pPr>
        <w:ind w:left="4549" w:hanging="360"/>
      </w:pPr>
    </w:lvl>
    <w:lvl w:ilvl="8" w:tplc="9502085A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B273D7B"/>
    <w:multiLevelType w:val="hybridMultilevel"/>
    <w:tmpl w:val="8F46E1EC"/>
    <w:lvl w:ilvl="0" w:tplc="CBA4DBD2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BF9444D6">
      <w:start w:val="1"/>
      <w:numFmt w:val="lowerLetter"/>
      <w:lvlText w:val="%2."/>
      <w:lvlJc w:val="left"/>
      <w:pPr>
        <w:ind w:left="1800" w:hanging="360"/>
      </w:pPr>
    </w:lvl>
    <w:lvl w:ilvl="2" w:tplc="1BF85114">
      <w:start w:val="1"/>
      <w:numFmt w:val="lowerRoman"/>
      <w:lvlText w:val="%3."/>
      <w:lvlJc w:val="right"/>
      <w:pPr>
        <w:ind w:left="2520" w:hanging="180"/>
      </w:pPr>
    </w:lvl>
    <w:lvl w:ilvl="3" w:tplc="D6C009D8">
      <w:start w:val="1"/>
      <w:numFmt w:val="decimal"/>
      <w:lvlText w:val="%4."/>
      <w:lvlJc w:val="left"/>
      <w:pPr>
        <w:ind w:left="3240" w:hanging="360"/>
      </w:pPr>
    </w:lvl>
    <w:lvl w:ilvl="4" w:tplc="1DD4B308">
      <w:start w:val="1"/>
      <w:numFmt w:val="lowerLetter"/>
      <w:lvlText w:val="%5."/>
      <w:lvlJc w:val="left"/>
      <w:pPr>
        <w:ind w:left="3960" w:hanging="360"/>
      </w:pPr>
    </w:lvl>
    <w:lvl w:ilvl="5" w:tplc="BF827BB4">
      <w:start w:val="1"/>
      <w:numFmt w:val="lowerRoman"/>
      <w:lvlText w:val="%6."/>
      <w:lvlJc w:val="right"/>
      <w:pPr>
        <w:ind w:left="4680" w:hanging="180"/>
      </w:pPr>
    </w:lvl>
    <w:lvl w:ilvl="6" w:tplc="1C8EE10C">
      <w:start w:val="1"/>
      <w:numFmt w:val="decimal"/>
      <w:lvlText w:val="%7."/>
      <w:lvlJc w:val="left"/>
      <w:pPr>
        <w:ind w:left="5400" w:hanging="360"/>
      </w:pPr>
    </w:lvl>
    <w:lvl w:ilvl="7" w:tplc="10D41830">
      <w:start w:val="1"/>
      <w:numFmt w:val="lowerLetter"/>
      <w:lvlText w:val="%8."/>
      <w:lvlJc w:val="left"/>
      <w:pPr>
        <w:ind w:left="6120" w:hanging="360"/>
      </w:pPr>
    </w:lvl>
    <w:lvl w:ilvl="8" w:tplc="3D52BBF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34FF1"/>
    <w:multiLevelType w:val="hybridMultilevel"/>
    <w:tmpl w:val="5104974C"/>
    <w:lvl w:ilvl="0" w:tplc="BFB2C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0D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0A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A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87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47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6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C48AD"/>
    <w:multiLevelType w:val="hybridMultilevel"/>
    <w:tmpl w:val="958C8330"/>
    <w:lvl w:ilvl="0" w:tplc="30FEE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43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A4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6C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5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88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8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0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89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41B1"/>
    <w:multiLevelType w:val="hybridMultilevel"/>
    <w:tmpl w:val="BC70CB3C"/>
    <w:lvl w:ilvl="0" w:tplc="4D5064E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90CD98A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5C0518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A01846CC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812017D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86C4A0CA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3F8B0EA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9550BAFA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AF2EF01A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1CC27AC"/>
    <w:multiLevelType w:val="hybridMultilevel"/>
    <w:tmpl w:val="7CFAE842"/>
    <w:lvl w:ilvl="0" w:tplc="E042D79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72246046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CA0493E2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C2E44444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EB6EE30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5E3C77C4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648C054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D6E81A06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9BDA6576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33B2D7C"/>
    <w:multiLevelType w:val="hybridMultilevel"/>
    <w:tmpl w:val="37EA730A"/>
    <w:lvl w:ilvl="0" w:tplc="CBE006E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7D049EA4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87CAEA3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73B8B436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136BE3A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50A41832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A61AA4CA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802E3E2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E84B34A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48B636E"/>
    <w:multiLevelType w:val="hybridMultilevel"/>
    <w:tmpl w:val="762CF9A6"/>
    <w:lvl w:ilvl="0" w:tplc="E9FE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2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03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04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0C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63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48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2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1C3F"/>
    <w:multiLevelType w:val="hybridMultilevel"/>
    <w:tmpl w:val="A904ABE0"/>
    <w:lvl w:ilvl="0" w:tplc="4648CAC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F685F96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5B427BDC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64E8BE8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CDEEA7BE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B106C902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D1BCD22A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BACDDAE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67A413E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78E241C4"/>
    <w:multiLevelType w:val="hybridMultilevel"/>
    <w:tmpl w:val="6A628840"/>
    <w:lvl w:ilvl="0" w:tplc="76C03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E443D46">
      <w:start w:val="1"/>
      <w:numFmt w:val="lowerLetter"/>
      <w:lvlText w:val="%2."/>
      <w:lvlJc w:val="left"/>
      <w:pPr>
        <w:ind w:left="1440" w:hanging="360"/>
      </w:pPr>
    </w:lvl>
    <w:lvl w:ilvl="2" w:tplc="04522C80">
      <w:start w:val="1"/>
      <w:numFmt w:val="lowerRoman"/>
      <w:lvlText w:val="%3."/>
      <w:lvlJc w:val="right"/>
      <w:pPr>
        <w:ind w:left="2160" w:hanging="180"/>
      </w:pPr>
    </w:lvl>
    <w:lvl w:ilvl="3" w:tplc="A170D92A">
      <w:start w:val="1"/>
      <w:numFmt w:val="decimal"/>
      <w:lvlText w:val="%4."/>
      <w:lvlJc w:val="left"/>
      <w:pPr>
        <w:ind w:left="2880" w:hanging="360"/>
      </w:pPr>
    </w:lvl>
    <w:lvl w:ilvl="4" w:tplc="BB6480DE">
      <w:start w:val="1"/>
      <w:numFmt w:val="lowerLetter"/>
      <w:lvlText w:val="%5."/>
      <w:lvlJc w:val="left"/>
      <w:pPr>
        <w:ind w:left="3600" w:hanging="360"/>
      </w:pPr>
    </w:lvl>
    <w:lvl w:ilvl="5" w:tplc="22A6936C">
      <w:start w:val="1"/>
      <w:numFmt w:val="lowerRoman"/>
      <w:lvlText w:val="%6."/>
      <w:lvlJc w:val="right"/>
      <w:pPr>
        <w:ind w:left="4320" w:hanging="180"/>
      </w:pPr>
    </w:lvl>
    <w:lvl w:ilvl="6" w:tplc="2F74E2A2">
      <w:start w:val="1"/>
      <w:numFmt w:val="decimal"/>
      <w:lvlText w:val="%7."/>
      <w:lvlJc w:val="left"/>
      <w:pPr>
        <w:ind w:left="5040" w:hanging="360"/>
      </w:pPr>
    </w:lvl>
    <w:lvl w:ilvl="7" w:tplc="0D0853DC">
      <w:start w:val="1"/>
      <w:numFmt w:val="lowerLetter"/>
      <w:lvlText w:val="%8."/>
      <w:lvlJc w:val="left"/>
      <w:pPr>
        <w:ind w:left="5760" w:hanging="360"/>
      </w:pPr>
    </w:lvl>
    <w:lvl w:ilvl="8" w:tplc="758856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04A60"/>
    <w:multiLevelType w:val="hybridMultilevel"/>
    <w:tmpl w:val="F47612F0"/>
    <w:lvl w:ilvl="0" w:tplc="E9AAA3B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93C926C">
      <w:start w:val="1"/>
      <w:numFmt w:val="lowerLetter"/>
      <w:lvlText w:val="%2."/>
      <w:lvlJc w:val="left"/>
      <w:pPr>
        <w:ind w:left="229" w:hanging="360"/>
      </w:pPr>
    </w:lvl>
    <w:lvl w:ilvl="2" w:tplc="AF06FA56">
      <w:start w:val="1"/>
      <w:numFmt w:val="lowerRoman"/>
      <w:lvlText w:val="%3."/>
      <w:lvlJc w:val="right"/>
      <w:pPr>
        <w:ind w:left="949" w:hanging="180"/>
      </w:pPr>
    </w:lvl>
    <w:lvl w:ilvl="3" w:tplc="53B83CE0">
      <w:start w:val="1"/>
      <w:numFmt w:val="decimal"/>
      <w:lvlText w:val="%4."/>
      <w:lvlJc w:val="left"/>
      <w:pPr>
        <w:ind w:left="1669" w:hanging="360"/>
      </w:pPr>
    </w:lvl>
    <w:lvl w:ilvl="4" w:tplc="E6B69940">
      <w:start w:val="1"/>
      <w:numFmt w:val="lowerLetter"/>
      <w:lvlText w:val="%5."/>
      <w:lvlJc w:val="left"/>
      <w:pPr>
        <w:ind w:left="2389" w:hanging="360"/>
      </w:pPr>
    </w:lvl>
    <w:lvl w:ilvl="5" w:tplc="C37AD474">
      <w:start w:val="1"/>
      <w:numFmt w:val="lowerRoman"/>
      <w:lvlText w:val="%6."/>
      <w:lvlJc w:val="right"/>
      <w:pPr>
        <w:ind w:left="3109" w:hanging="180"/>
      </w:pPr>
    </w:lvl>
    <w:lvl w:ilvl="6" w:tplc="0A0E0ACA">
      <w:start w:val="1"/>
      <w:numFmt w:val="decimal"/>
      <w:lvlText w:val="%7."/>
      <w:lvlJc w:val="left"/>
      <w:pPr>
        <w:ind w:left="3829" w:hanging="360"/>
      </w:pPr>
    </w:lvl>
    <w:lvl w:ilvl="7" w:tplc="3FC248BE">
      <w:start w:val="1"/>
      <w:numFmt w:val="lowerLetter"/>
      <w:lvlText w:val="%8."/>
      <w:lvlJc w:val="left"/>
      <w:pPr>
        <w:ind w:left="4549" w:hanging="360"/>
      </w:pPr>
    </w:lvl>
    <w:lvl w:ilvl="8" w:tplc="11D69D3C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15"/>
    <w:rsid w:val="001B4503"/>
    <w:rsid w:val="002E7415"/>
    <w:rsid w:val="00421F14"/>
    <w:rsid w:val="0055320B"/>
    <w:rsid w:val="005D762A"/>
    <w:rsid w:val="00670565"/>
    <w:rsid w:val="007C72B5"/>
    <w:rsid w:val="00A111C5"/>
    <w:rsid w:val="00A30F7C"/>
    <w:rsid w:val="00AD3D92"/>
    <w:rsid w:val="00B854B0"/>
    <w:rsid w:val="00C33036"/>
    <w:rsid w:val="00C95FB5"/>
    <w:rsid w:val="00D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8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line number"/>
    <w:basedOn w:val="a0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1AC730-4619-4BEB-B2A8-9387BDA2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</dc:creator>
  <cp:lastModifiedBy>Секретарь</cp:lastModifiedBy>
  <cp:revision>26</cp:revision>
  <dcterms:created xsi:type="dcterms:W3CDTF">2024-04-24T10:15:00Z</dcterms:created>
  <dcterms:modified xsi:type="dcterms:W3CDTF">2024-05-03T07:34:00Z</dcterms:modified>
</cp:coreProperties>
</file>